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7C" w:rsidRPr="000C487C" w:rsidRDefault="000C487C" w:rsidP="000C487C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0C487C">
        <w:rPr>
          <w:rFonts w:asciiTheme="minorBidi" w:hAnsiTheme="minorBidi" w:cstheme="minorBidi"/>
          <w:b/>
          <w:bCs/>
          <w:sz w:val="22"/>
          <w:szCs w:val="22"/>
        </w:rPr>
        <w:t xml:space="preserve">Intitulé de l’évènement </w:t>
      </w:r>
      <w:r w:rsidR="00336AA2" w:rsidRPr="000C487C">
        <w:rPr>
          <w:rFonts w:asciiTheme="minorBidi" w:hAnsiTheme="minorBidi" w:cstheme="minorBidi"/>
          <w:b/>
          <w:bCs/>
          <w:sz w:val="22"/>
          <w:szCs w:val="22"/>
        </w:rPr>
        <w:t xml:space="preserve">: </w:t>
      </w:r>
      <w:r w:rsidR="00C82576">
        <w:rPr>
          <w:rFonts w:asciiTheme="minorBidi" w:hAnsiTheme="minorBidi" w:cstheme="minorBidi"/>
          <w:b/>
          <w:bCs/>
          <w:sz w:val="22"/>
          <w:szCs w:val="22"/>
        </w:rPr>
        <w:t>Scène musicale</w:t>
      </w:r>
      <w:r w:rsidR="00336AA2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:rsidR="000C487C" w:rsidRPr="000C487C" w:rsidRDefault="000C487C" w:rsidP="000C487C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0C487C" w:rsidRPr="000C487C" w:rsidRDefault="000C487C" w:rsidP="000C487C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0C487C">
        <w:rPr>
          <w:rFonts w:asciiTheme="minorBidi" w:hAnsiTheme="minorBidi" w:cstheme="minorBidi"/>
          <w:b/>
          <w:bCs/>
          <w:sz w:val="22"/>
          <w:szCs w:val="22"/>
        </w:rPr>
        <w:t xml:space="preserve">Date de l’évènement : </w:t>
      </w:r>
      <w:r w:rsidR="00C82576">
        <w:rPr>
          <w:rFonts w:asciiTheme="minorBidi" w:hAnsiTheme="minorBidi" w:cstheme="minorBidi"/>
          <w:b/>
          <w:bCs/>
          <w:sz w:val="22"/>
          <w:szCs w:val="22"/>
        </w:rPr>
        <w:t>21 JUIN 2023</w:t>
      </w:r>
      <w:r w:rsidRPr="000C487C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0C487C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0C487C">
        <w:rPr>
          <w:rFonts w:asciiTheme="minorBidi" w:hAnsiTheme="minorBidi" w:cstheme="minorBidi"/>
          <w:b/>
          <w:bCs/>
          <w:sz w:val="22"/>
          <w:szCs w:val="22"/>
        </w:rPr>
        <w:tab/>
        <w:t xml:space="preserve">Heure : </w:t>
      </w:r>
      <w:r w:rsidR="00336AA2">
        <w:rPr>
          <w:rFonts w:asciiTheme="minorBidi" w:hAnsiTheme="minorBidi" w:cstheme="minorBidi"/>
          <w:b/>
          <w:bCs/>
          <w:sz w:val="22"/>
          <w:szCs w:val="22"/>
        </w:rPr>
        <w:t>de 1</w:t>
      </w:r>
      <w:r w:rsidR="001B1280">
        <w:rPr>
          <w:rFonts w:asciiTheme="minorBidi" w:hAnsiTheme="minorBidi" w:cstheme="minorBidi"/>
          <w:b/>
          <w:bCs/>
          <w:sz w:val="22"/>
          <w:szCs w:val="22"/>
        </w:rPr>
        <w:t>7h</w:t>
      </w:r>
      <w:r w:rsidR="00336AA2">
        <w:rPr>
          <w:rFonts w:asciiTheme="minorBidi" w:hAnsiTheme="minorBidi" w:cstheme="minorBidi"/>
          <w:b/>
          <w:bCs/>
          <w:sz w:val="22"/>
          <w:szCs w:val="22"/>
        </w:rPr>
        <w:t xml:space="preserve"> à </w:t>
      </w:r>
      <w:r w:rsidR="00362CD8">
        <w:rPr>
          <w:rFonts w:asciiTheme="minorBidi" w:hAnsiTheme="minorBidi" w:cstheme="minorBidi"/>
          <w:b/>
          <w:bCs/>
          <w:sz w:val="22"/>
          <w:szCs w:val="22"/>
        </w:rPr>
        <w:t>19h30</w:t>
      </w:r>
    </w:p>
    <w:p w:rsidR="000C487C" w:rsidRPr="000C487C" w:rsidRDefault="000C487C" w:rsidP="000C487C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564B0" w:rsidRPr="00AB592C" w:rsidRDefault="000C487C" w:rsidP="000C487C">
      <w:pPr>
        <w:rPr>
          <w:rFonts w:asciiTheme="minorBidi" w:hAnsiTheme="minorBidi"/>
          <w:bCs/>
        </w:rPr>
      </w:pPr>
      <w:r w:rsidRPr="000C487C">
        <w:rPr>
          <w:rFonts w:asciiTheme="minorBidi" w:hAnsiTheme="minorBidi"/>
          <w:b/>
          <w:bCs/>
        </w:rPr>
        <w:t>Lieu de l’évènement :</w:t>
      </w:r>
      <w:r w:rsidR="00362CD8">
        <w:rPr>
          <w:rFonts w:asciiTheme="minorBidi" w:hAnsiTheme="minorBidi"/>
          <w:b/>
          <w:bCs/>
        </w:rPr>
        <w:t xml:space="preserve"> </w:t>
      </w:r>
      <w:r w:rsidR="00362CD8" w:rsidRPr="00AB592C">
        <w:rPr>
          <w:rFonts w:asciiTheme="minorBidi" w:hAnsiTheme="minorBidi"/>
          <w:bCs/>
        </w:rPr>
        <w:t>Place allée Raymond Nègre</w:t>
      </w:r>
      <w:r w:rsidR="00AB592C" w:rsidRPr="00AB592C">
        <w:rPr>
          <w:rFonts w:asciiTheme="minorBidi" w:hAnsiTheme="minorBidi"/>
          <w:bCs/>
        </w:rPr>
        <w:t xml:space="preserve"> à Joinville le Pont</w:t>
      </w:r>
    </w:p>
    <w:p w:rsidR="00362CD8" w:rsidRPr="000C487C" w:rsidRDefault="00362CD8" w:rsidP="000C487C">
      <w:pPr>
        <w:rPr>
          <w:rFonts w:asciiTheme="minorBidi" w:hAnsiTheme="minorBidi"/>
          <w:b/>
          <w:bCs/>
        </w:rPr>
      </w:pPr>
    </w:p>
    <w:p w:rsidR="000C487C" w:rsidRPr="000C487C" w:rsidRDefault="000C487C" w:rsidP="000C487C">
      <w:pPr>
        <w:rPr>
          <w:rFonts w:asciiTheme="minorBidi" w:hAnsiTheme="minorBidi"/>
          <w:b/>
          <w:bCs/>
        </w:rPr>
      </w:pPr>
    </w:p>
    <w:p w:rsidR="000C487C" w:rsidRPr="000C487C" w:rsidRDefault="000C487C" w:rsidP="000C487C">
      <w:pPr>
        <w:shd w:val="clear" w:color="auto" w:fill="D9D9D9" w:themeFill="background1" w:themeFillShade="D9"/>
        <w:rPr>
          <w:rFonts w:asciiTheme="minorBidi" w:hAnsiTheme="minorBidi"/>
          <w:b/>
          <w:bCs/>
        </w:rPr>
      </w:pPr>
      <w:r w:rsidRPr="000C487C">
        <w:rPr>
          <w:rFonts w:asciiTheme="minorBidi" w:hAnsiTheme="minorBidi"/>
          <w:b/>
          <w:bCs/>
        </w:rPr>
        <w:t>Matériels et équipements à fournir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487C" w:rsidRPr="000C487C" w:rsidTr="000C487C">
        <w:tc>
          <w:tcPr>
            <w:tcW w:w="3020" w:type="dxa"/>
          </w:tcPr>
          <w:p w:rsidR="000C487C" w:rsidRPr="000C487C" w:rsidRDefault="000C487C" w:rsidP="000C487C">
            <w:pPr>
              <w:rPr>
                <w:rFonts w:asciiTheme="minorBidi" w:hAnsiTheme="minorBidi"/>
              </w:rPr>
            </w:pPr>
            <w:r w:rsidRPr="000C487C">
              <w:rPr>
                <w:rFonts w:asciiTheme="minorBidi" w:hAnsiTheme="minorBidi"/>
              </w:rPr>
              <w:t>Désignation</w:t>
            </w:r>
          </w:p>
        </w:tc>
        <w:tc>
          <w:tcPr>
            <w:tcW w:w="3021" w:type="dxa"/>
          </w:tcPr>
          <w:p w:rsidR="000C487C" w:rsidRPr="000C487C" w:rsidRDefault="000C487C" w:rsidP="000C487C">
            <w:pPr>
              <w:rPr>
                <w:rFonts w:asciiTheme="minorBidi" w:hAnsiTheme="minorBidi"/>
              </w:rPr>
            </w:pPr>
            <w:r w:rsidRPr="000C487C">
              <w:rPr>
                <w:rFonts w:asciiTheme="minorBidi" w:hAnsiTheme="minorBidi"/>
              </w:rPr>
              <w:t xml:space="preserve">Quantité </w:t>
            </w:r>
          </w:p>
        </w:tc>
        <w:tc>
          <w:tcPr>
            <w:tcW w:w="3021" w:type="dxa"/>
          </w:tcPr>
          <w:p w:rsidR="000C487C" w:rsidRPr="000C487C" w:rsidRDefault="000C487C" w:rsidP="000C487C">
            <w:pPr>
              <w:rPr>
                <w:rFonts w:asciiTheme="minorBidi" w:hAnsiTheme="minorBidi"/>
              </w:rPr>
            </w:pPr>
            <w:r w:rsidRPr="000C487C">
              <w:rPr>
                <w:rFonts w:asciiTheme="minorBidi" w:hAnsiTheme="minorBidi"/>
              </w:rPr>
              <w:t>Observations</w:t>
            </w:r>
          </w:p>
        </w:tc>
      </w:tr>
      <w:tr w:rsidR="000C487C" w:rsidRPr="000C487C" w:rsidTr="000C487C">
        <w:tc>
          <w:tcPr>
            <w:tcW w:w="3020" w:type="dxa"/>
          </w:tcPr>
          <w:p w:rsidR="00AB592C" w:rsidRDefault="00AB592C" w:rsidP="00AB592C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  <w:r w:rsidRPr="0078320D">
              <w:rPr>
                <w:rFonts w:ascii="Arial" w:hAnsi="Arial" w:cs="Arial"/>
                <w:sz w:val="24"/>
                <w:szCs w:val="24"/>
              </w:rPr>
              <w:t>Petit kit de sono</w:t>
            </w:r>
            <w:r>
              <w:rPr>
                <w:rFonts w:ascii="Arial" w:hAnsi="Arial" w:cs="Arial"/>
                <w:sz w:val="24"/>
                <w:szCs w:val="24"/>
              </w:rPr>
              <w:t xml:space="preserve"> soit :</w:t>
            </w:r>
          </w:p>
          <w:p w:rsidR="00AB592C" w:rsidRDefault="00AB592C" w:rsidP="00AB592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592C">
              <w:rPr>
                <w:rFonts w:ascii="Arial" w:hAnsi="Arial" w:cs="Arial"/>
                <w:sz w:val="24"/>
                <w:szCs w:val="24"/>
              </w:rPr>
              <w:t xml:space="preserve"> enceintes (de préférence pré amplifiées) 12 pouces</w:t>
            </w:r>
          </w:p>
          <w:p w:rsidR="00C82576" w:rsidRDefault="00C82576" w:rsidP="00C82576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AB592C" w:rsidRPr="00C82576" w:rsidRDefault="00AB592C" w:rsidP="00AB592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82576">
              <w:rPr>
                <w:rFonts w:ascii="Arial" w:hAnsi="Arial" w:cs="Arial"/>
                <w:sz w:val="24"/>
                <w:szCs w:val="24"/>
              </w:rPr>
              <w:t>console son pour gérer 2 à 3 chanteurs et des instruments de musique</w:t>
            </w:r>
          </w:p>
          <w:p w:rsidR="00AB592C" w:rsidRPr="00AB592C" w:rsidRDefault="00AB592C" w:rsidP="00AB592C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AB592C" w:rsidRDefault="00AB592C" w:rsidP="00AB592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trépieds pour enceintes</w:t>
            </w:r>
          </w:p>
          <w:p w:rsidR="00AB592C" w:rsidRPr="00AB592C" w:rsidRDefault="00AB592C" w:rsidP="00AB592C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AB592C" w:rsidRDefault="00AB592C" w:rsidP="00AB592C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AB592C" w:rsidRDefault="00C82576" w:rsidP="00AB592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82576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AB592C">
              <w:rPr>
                <w:rFonts w:ascii="Arial" w:hAnsi="Arial" w:cs="Arial"/>
                <w:sz w:val="24"/>
                <w:szCs w:val="24"/>
              </w:rPr>
              <w:t xml:space="preserve">à </w:t>
            </w:r>
            <w:r w:rsidR="006408CD" w:rsidRPr="00C82576">
              <w:rPr>
                <w:rFonts w:ascii="Arial" w:hAnsi="Arial" w:cs="Arial"/>
                <w:sz w:val="24"/>
                <w:szCs w:val="24"/>
              </w:rPr>
              <w:t>5</w:t>
            </w:r>
            <w:r w:rsidR="00AB592C">
              <w:rPr>
                <w:rFonts w:ascii="Arial" w:hAnsi="Arial" w:cs="Arial"/>
                <w:sz w:val="24"/>
                <w:szCs w:val="24"/>
              </w:rPr>
              <w:t xml:space="preserve"> Micros pour chanteurs</w:t>
            </w:r>
          </w:p>
          <w:p w:rsidR="00AB592C" w:rsidRDefault="00AB592C" w:rsidP="00AB592C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AB592C" w:rsidRDefault="00AB592C" w:rsidP="00AB592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Câblerie électrique et son qui va</w:t>
            </w:r>
          </w:p>
          <w:p w:rsidR="00AB592C" w:rsidRPr="00AB592C" w:rsidRDefault="00AB592C" w:rsidP="00AB592C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AB592C" w:rsidRDefault="00AB592C" w:rsidP="00AB592C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AB592C" w:rsidRPr="00C82576" w:rsidRDefault="00AB592C" w:rsidP="00AB592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Protection de sol pour fils électriques</w:t>
            </w:r>
            <w:r w:rsidR="00640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8CD" w:rsidRPr="00C82576">
              <w:rPr>
                <w:rFonts w:ascii="Arial" w:hAnsi="Arial" w:cs="Arial"/>
                <w:sz w:val="24"/>
                <w:szCs w:val="24"/>
              </w:rPr>
              <w:t>(passage de câbles)</w:t>
            </w:r>
          </w:p>
          <w:p w:rsidR="006408CD" w:rsidRDefault="006408CD" w:rsidP="006408C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408CD" w:rsidRPr="00C82576" w:rsidRDefault="006408CD" w:rsidP="006408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82576">
              <w:rPr>
                <w:rFonts w:ascii="Arial" w:hAnsi="Arial" w:cs="Arial"/>
                <w:sz w:val="24"/>
                <w:szCs w:val="24"/>
              </w:rPr>
              <w:t>2</w:t>
            </w:r>
            <w:r w:rsidR="00C82576">
              <w:rPr>
                <w:rFonts w:ascii="Arial" w:hAnsi="Arial" w:cs="Arial"/>
                <w:sz w:val="24"/>
                <w:szCs w:val="24"/>
              </w:rPr>
              <w:t> </w:t>
            </w:r>
            <w:r w:rsidRPr="00C82576">
              <w:rPr>
                <w:rFonts w:ascii="Arial" w:hAnsi="Arial" w:cs="Arial"/>
                <w:sz w:val="24"/>
                <w:szCs w:val="24"/>
              </w:rPr>
              <w:t>retours de scène</w:t>
            </w:r>
          </w:p>
          <w:p w:rsidR="006408CD" w:rsidRPr="006408CD" w:rsidRDefault="006408CD" w:rsidP="006408CD">
            <w:pPr>
              <w:pStyle w:val="Paragraphedeliste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408CD" w:rsidRPr="00C82576" w:rsidRDefault="006408CD" w:rsidP="006408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82576">
              <w:rPr>
                <w:rFonts w:ascii="Arial" w:hAnsi="Arial" w:cs="Arial"/>
                <w:sz w:val="24"/>
                <w:szCs w:val="24"/>
              </w:rPr>
              <w:t>1 platine CD/USB/MP3</w:t>
            </w:r>
          </w:p>
          <w:p w:rsidR="006408CD" w:rsidRPr="006408CD" w:rsidRDefault="006408CD" w:rsidP="006408CD">
            <w:pPr>
              <w:pStyle w:val="Paragraphedeliste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408CD" w:rsidRDefault="006408CD" w:rsidP="006408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82576">
              <w:rPr>
                <w:rFonts w:ascii="Arial" w:hAnsi="Arial" w:cs="Arial"/>
                <w:sz w:val="24"/>
                <w:szCs w:val="24"/>
              </w:rPr>
              <w:t xml:space="preserve">Câble mini jack XLR </w:t>
            </w:r>
          </w:p>
          <w:p w:rsidR="00C82576" w:rsidRPr="00C82576" w:rsidRDefault="00C82576" w:rsidP="00C82576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C82576" w:rsidRPr="00C82576" w:rsidRDefault="00C82576" w:rsidP="006408C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à 2 amplis </w:t>
            </w:r>
          </w:p>
          <w:p w:rsidR="000C487C" w:rsidRPr="000C487C" w:rsidRDefault="000C487C" w:rsidP="000C487C">
            <w:pPr>
              <w:rPr>
                <w:rFonts w:asciiTheme="minorBidi" w:hAnsiTheme="minorBidi"/>
              </w:rPr>
            </w:pPr>
          </w:p>
        </w:tc>
        <w:tc>
          <w:tcPr>
            <w:tcW w:w="3021" w:type="dxa"/>
          </w:tcPr>
          <w:p w:rsidR="000C487C" w:rsidRDefault="000C487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Pr="000C487C" w:rsidRDefault="00AB592C" w:rsidP="000C487C">
            <w:pPr>
              <w:rPr>
                <w:rFonts w:asciiTheme="minorBidi" w:hAnsiTheme="minorBidi"/>
              </w:rPr>
            </w:pPr>
          </w:p>
        </w:tc>
        <w:tc>
          <w:tcPr>
            <w:tcW w:w="3021" w:type="dxa"/>
          </w:tcPr>
          <w:p w:rsidR="000C487C" w:rsidRDefault="000C487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Pr="00AB592C" w:rsidRDefault="00AB592C" w:rsidP="00AB592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B592C">
              <w:rPr>
                <w:rFonts w:ascii="Arial" w:hAnsi="Arial" w:cs="Arial"/>
                <w:sz w:val="24"/>
                <w:szCs w:val="24"/>
              </w:rPr>
              <w:t xml:space="preserve">ou matériel similaire </w:t>
            </w: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Point électrique entre 5 et 10 mètres</w:t>
            </w: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AB592C" w:rsidRDefault="00AB592C" w:rsidP="000C487C">
            <w:pPr>
              <w:rPr>
                <w:rFonts w:asciiTheme="minorBidi" w:hAnsiTheme="minorBidi"/>
              </w:rPr>
            </w:pPr>
          </w:p>
          <w:p w:rsidR="00C82576" w:rsidRDefault="00C82576" w:rsidP="000C487C">
            <w:pPr>
              <w:rPr>
                <w:rFonts w:asciiTheme="minorBidi" w:hAnsiTheme="minorBidi"/>
              </w:rPr>
            </w:pPr>
          </w:p>
          <w:p w:rsidR="00AB592C" w:rsidRDefault="006408CD" w:rsidP="000C487C">
            <w:pPr>
              <w:rPr>
                <w:rFonts w:asciiTheme="minorBidi" w:hAnsiTheme="minorBidi"/>
              </w:rPr>
            </w:pPr>
            <w:r w:rsidRPr="00C82576">
              <w:rPr>
                <w:rFonts w:asciiTheme="minorBidi" w:hAnsiTheme="minorBidi"/>
              </w:rPr>
              <w:t xml:space="preserve">15 à 25 </w:t>
            </w:r>
            <w:r w:rsidR="00AB592C">
              <w:rPr>
                <w:rFonts w:asciiTheme="minorBidi" w:hAnsiTheme="minorBidi"/>
              </w:rPr>
              <w:t>mètres de fils électriques à protéger</w:t>
            </w:r>
          </w:p>
          <w:p w:rsidR="00C82576" w:rsidRDefault="007D7285" w:rsidP="000C48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(branchement</w:t>
            </w:r>
            <w:r w:rsidR="00C82576">
              <w:rPr>
                <w:rFonts w:asciiTheme="minorBidi" w:hAnsiTheme="minorBidi"/>
              </w:rPr>
              <w:t xml:space="preserve"> dans les restaurants abords proches)</w:t>
            </w:r>
          </w:p>
          <w:p w:rsidR="006408CD" w:rsidRDefault="006408CD" w:rsidP="000C487C">
            <w:pPr>
              <w:rPr>
                <w:rFonts w:asciiTheme="minorBidi" w:hAnsiTheme="minorBidi"/>
              </w:rPr>
            </w:pPr>
          </w:p>
          <w:p w:rsidR="006408CD" w:rsidRDefault="006408CD" w:rsidP="000C487C">
            <w:pPr>
              <w:rPr>
                <w:rFonts w:asciiTheme="minorBidi" w:hAnsiTheme="minorBidi"/>
              </w:rPr>
            </w:pPr>
          </w:p>
          <w:p w:rsidR="006408CD" w:rsidRDefault="006408CD" w:rsidP="000C487C">
            <w:pPr>
              <w:rPr>
                <w:rFonts w:asciiTheme="minorBidi" w:hAnsiTheme="minorBidi"/>
              </w:rPr>
            </w:pPr>
          </w:p>
          <w:p w:rsidR="006408CD" w:rsidRDefault="006408CD" w:rsidP="000C487C">
            <w:pPr>
              <w:rPr>
                <w:rFonts w:asciiTheme="minorBidi" w:hAnsiTheme="minorBidi"/>
              </w:rPr>
            </w:pPr>
          </w:p>
          <w:p w:rsidR="006408CD" w:rsidRDefault="00C82576" w:rsidP="000C48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Pour clé USB (bande son du candidat)</w:t>
            </w:r>
          </w:p>
          <w:p w:rsidR="006408CD" w:rsidRDefault="006408CD" w:rsidP="000C487C">
            <w:pPr>
              <w:rPr>
                <w:rFonts w:asciiTheme="minorBidi" w:hAnsiTheme="minorBidi"/>
              </w:rPr>
            </w:pPr>
          </w:p>
          <w:p w:rsidR="00C82576" w:rsidRDefault="00C82576" w:rsidP="00C8257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Pour téléphone (bande son candidat)</w:t>
            </w:r>
          </w:p>
          <w:p w:rsidR="006408CD" w:rsidRDefault="006408CD" w:rsidP="000C487C">
            <w:pPr>
              <w:rPr>
                <w:rFonts w:asciiTheme="minorBidi" w:hAnsiTheme="minorBidi"/>
              </w:rPr>
            </w:pPr>
          </w:p>
          <w:p w:rsidR="006408CD" w:rsidRDefault="00C4690B" w:rsidP="000C48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Guitare basse ou et piano</w:t>
            </w:r>
          </w:p>
          <w:p w:rsidR="006408CD" w:rsidRDefault="006408CD" w:rsidP="000C487C">
            <w:pPr>
              <w:rPr>
                <w:rFonts w:asciiTheme="minorBidi" w:hAnsiTheme="minorBidi"/>
              </w:rPr>
            </w:pPr>
          </w:p>
          <w:p w:rsidR="006408CD" w:rsidRDefault="006408CD" w:rsidP="000C487C">
            <w:pPr>
              <w:rPr>
                <w:rFonts w:asciiTheme="minorBidi" w:hAnsiTheme="minorBidi"/>
              </w:rPr>
            </w:pPr>
          </w:p>
          <w:p w:rsidR="00C82576" w:rsidRPr="000C487C" w:rsidRDefault="00C82576" w:rsidP="000C487C">
            <w:pPr>
              <w:rPr>
                <w:rFonts w:asciiTheme="minorBidi" w:hAnsiTheme="minorBidi"/>
              </w:rPr>
            </w:pPr>
          </w:p>
        </w:tc>
      </w:tr>
    </w:tbl>
    <w:p w:rsidR="000C487C" w:rsidRDefault="000C487C" w:rsidP="000C487C">
      <w:pPr>
        <w:rPr>
          <w:rFonts w:asciiTheme="minorBidi" w:hAnsiTheme="minorBidi"/>
        </w:rPr>
      </w:pPr>
    </w:p>
    <w:p w:rsidR="000C487C" w:rsidRPr="000C487C" w:rsidRDefault="000C487C" w:rsidP="000C487C">
      <w:pPr>
        <w:rPr>
          <w:rFonts w:asciiTheme="minorBidi" w:hAnsiTheme="minorBidi"/>
        </w:rPr>
      </w:pPr>
    </w:p>
    <w:p w:rsidR="000C487C" w:rsidRPr="000C487C" w:rsidRDefault="000C487C" w:rsidP="000C487C">
      <w:pPr>
        <w:shd w:val="clear" w:color="auto" w:fill="D9D9D9" w:themeFill="background1" w:themeFillShade="D9"/>
        <w:rPr>
          <w:rFonts w:asciiTheme="minorBidi" w:hAnsiTheme="minorBidi"/>
        </w:rPr>
      </w:pPr>
      <w:r w:rsidRPr="000C487C">
        <w:rPr>
          <w:rFonts w:asciiTheme="minorBidi" w:hAnsiTheme="minorBidi"/>
          <w:b/>
          <w:bCs/>
        </w:rPr>
        <w:t>Personnels mis à disposition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87C" w:rsidRPr="000C487C" w:rsidTr="000C487C">
        <w:tc>
          <w:tcPr>
            <w:tcW w:w="2265" w:type="dxa"/>
          </w:tcPr>
          <w:p w:rsidR="000C487C" w:rsidRPr="000C487C" w:rsidRDefault="000C487C" w:rsidP="000C487C">
            <w:pPr>
              <w:rPr>
                <w:rFonts w:asciiTheme="minorBidi" w:hAnsiTheme="minorBidi"/>
              </w:rPr>
            </w:pPr>
            <w:r w:rsidRPr="000C487C">
              <w:rPr>
                <w:rFonts w:asciiTheme="minorBidi" w:hAnsiTheme="minorBidi"/>
              </w:rPr>
              <w:t>Désignation</w:t>
            </w:r>
          </w:p>
        </w:tc>
        <w:tc>
          <w:tcPr>
            <w:tcW w:w="2265" w:type="dxa"/>
          </w:tcPr>
          <w:p w:rsidR="000C487C" w:rsidRPr="000C487C" w:rsidRDefault="000C487C" w:rsidP="000C487C">
            <w:pPr>
              <w:rPr>
                <w:rFonts w:asciiTheme="minorBidi" w:hAnsiTheme="minorBidi"/>
              </w:rPr>
            </w:pPr>
            <w:r w:rsidRPr="000C487C">
              <w:rPr>
                <w:rFonts w:asciiTheme="minorBidi" w:hAnsiTheme="minorBidi"/>
              </w:rPr>
              <w:t>Quantité</w:t>
            </w:r>
          </w:p>
        </w:tc>
        <w:tc>
          <w:tcPr>
            <w:tcW w:w="2266" w:type="dxa"/>
          </w:tcPr>
          <w:p w:rsidR="000C487C" w:rsidRPr="000C487C" w:rsidRDefault="000C487C" w:rsidP="000C487C">
            <w:pPr>
              <w:rPr>
                <w:rFonts w:asciiTheme="minorBidi" w:hAnsiTheme="minorBidi"/>
              </w:rPr>
            </w:pPr>
            <w:r w:rsidRPr="000C487C">
              <w:rPr>
                <w:rFonts w:asciiTheme="minorBidi" w:hAnsiTheme="minorBidi"/>
              </w:rPr>
              <w:t>Heure début (*)</w:t>
            </w:r>
          </w:p>
        </w:tc>
        <w:tc>
          <w:tcPr>
            <w:tcW w:w="2266" w:type="dxa"/>
          </w:tcPr>
          <w:p w:rsidR="000C487C" w:rsidRPr="000C487C" w:rsidRDefault="000C487C" w:rsidP="000C487C">
            <w:pPr>
              <w:rPr>
                <w:rFonts w:asciiTheme="minorBidi" w:hAnsiTheme="minorBidi"/>
              </w:rPr>
            </w:pPr>
            <w:r w:rsidRPr="000C487C">
              <w:rPr>
                <w:rFonts w:asciiTheme="minorBidi" w:hAnsiTheme="minorBidi"/>
              </w:rPr>
              <w:t>Heure de fin (*)</w:t>
            </w:r>
          </w:p>
        </w:tc>
      </w:tr>
      <w:tr w:rsidR="000C487C" w:rsidRPr="000C487C" w:rsidTr="000C487C">
        <w:tc>
          <w:tcPr>
            <w:tcW w:w="2265" w:type="dxa"/>
          </w:tcPr>
          <w:p w:rsidR="000C487C" w:rsidRPr="004042F7" w:rsidRDefault="00AB592C" w:rsidP="000C487C">
            <w:pPr>
              <w:rPr>
                <w:rFonts w:asciiTheme="minorBidi" w:hAnsiTheme="minorBidi"/>
                <w:b/>
              </w:rPr>
            </w:pPr>
            <w:r w:rsidRPr="004042F7">
              <w:rPr>
                <w:rFonts w:asciiTheme="minorBidi" w:hAnsiTheme="minorBidi"/>
                <w:b/>
              </w:rPr>
              <w:t xml:space="preserve">Régisseur son </w:t>
            </w:r>
          </w:p>
        </w:tc>
        <w:tc>
          <w:tcPr>
            <w:tcW w:w="2265" w:type="dxa"/>
          </w:tcPr>
          <w:p w:rsidR="000C487C" w:rsidRPr="004042F7" w:rsidRDefault="00AB592C" w:rsidP="000C487C">
            <w:pPr>
              <w:rPr>
                <w:rFonts w:asciiTheme="minorBidi" w:hAnsiTheme="minorBidi"/>
                <w:b/>
              </w:rPr>
            </w:pPr>
            <w:r w:rsidRPr="004042F7">
              <w:rPr>
                <w:rFonts w:asciiTheme="minorBidi" w:hAnsiTheme="minorBidi"/>
                <w:b/>
              </w:rPr>
              <w:t xml:space="preserve">1 </w:t>
            </w:r>
          </w:p>
        </w:tc>
        <w:tc>
          <w:tcPr>
            <w:tcW w:w="2266" w:type="dxa"/>
          </w:tcPr>
          <w:p w:rsidR="000C487C" w:rsidRPr="004042F7" w:rsidRDefault="0062498B" w:rsidP="000C487C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15</w:t>
            </w:r>
            <w:r w:rsidR="00A415D1" w:rsidRPr="004042F7">
              <w:rPr>
                <w:rFonts w:asciiTheme="minorBidi" w:hAnsiTheme="minorBidi"/>
                <w:b/>
              </w:rPr>
              <w:t>h</w:t>
            </w:r>
            <w:r w:rsidR="001B1280" w:rsidRPr="004042F7">
              <w:rPr>
                <w:rFonts w:asciiTheme="minorBidi" w:hAnsiTheme="minorBidi"/>
                <w:b/>
              </w:rPr>
              <w:t>00</w:t>
            </w:r>
          </w:p>
        </w:tc>
        <w:tc>
          <w:tcPr>
            <w:tcW w:w="2266" w:type="dxa"/>
          </w:tcPr>
          <w:p w:rsidR="000C487C" w:rsidRPr="004042F7" w:rsidRDefault="00AB592C" w:rsidP="000C487C">
            <w:pPr>
              <w:rPr>
                <w:rFonts w:asciiTheme="minorBidi" w:hAnsiTheme="minorBidi"/>
                <w:b/>
              </w:rPr>
            </w:pPr>
            <w:r w:rsidRPr="004042F7">
              <w:rPr>
                <w:rFonts w:asciiTheme="minorBidi" w:hAnsiTheme="minorBidi"/>
                <w:b/>
              </w:rPr>
              <w:t>19h30</w:t>
            </w:r>
          </w:p>
        </w:tc>
      </w:tr>
    </w:tbl>
    <w:p w:rsidR="0062498B" w:rsidRDefault="0062498B" w:rsidP="000C487C">
      <w:pPr>
        <w:rPr>
          <w:rFonts w:asciiTheme="minorBidi" w:hAnsiTheme="minorBidi"/>
        </w:rPr>
      </w:pPr>
    </w:p>
    <w:p w:rsidR="000C487C" w:rsidRDefault="000C487C" w:rsidP="000C487C">
      <w:pPr>
        <w:rPr>
          <w:rFonts w:asciiTheme="minorBidi" w:hAnsiTheme="minorBidi"/>
        </w:rPr>
      </w:pPr>
      <w:r w:rsidRPr="000C487C">
        <w:rPr>
          <w:rFonts w:asciiTheme="minorBidi" w:hAnsiTheme="minorBidi"/>
        </w:rPr>
        <w:t>(*) – A titre indicatif, les heures de début et de fin pouvant être adaptées en fonction du déroulement du spectacle.</w:t>
      </w:r>
    </w:p>
    <w:p w:rsidR="00AB592C" w:rsidRPr="000C487C" w:rsidRDefault="00AB592C" w:rsidP="000C487C">
      <w:pPr>
        <w:rPr>
          <w:rFonts w:asciiTheme="minorBidi" w:hAnsiTheme="minorBidi"/>
        </w:rPr>
      </w:pPr>
    </w:p>
    <w:p w:rsidR="000C487C" w:rsidRPr="000C487C" w:rsidRDefault="000C487C" w:rsidP="000C487C">
      <w:pPr>
        <w:shd w:val="clear" w:color="auto" w:fill="D9D9D9" w:themeFill="background1" w:themeFillShade="D9"/>
        <w:rPr>
          <w:rFonts w:asciiTheme="minorBidi" w:hAnsiTheme="minorBidi"/>
        </w:rPr>
      </w:pPr>
      <w:r w:rsidRPr="000C487C">
        <w:rPr>
          <w:rFonts w:asciiTheme="minorBidi" w:hAnsiTheme="minorBidi"/>
          <w:b/>
          <w:bCs/>
        </w:rPr>
        <w:t>Livraison et reprise du matériel :</w:t>
      </w:r>
    </w:p>
    <w:p w:rsidR="000C487C" w:rsidRPr="0062498B" w:rsidRDefault="000C487C" w:rsidP="000C487C">
      <w:pPr>
        <w:pStyle w:val="Default"/>
        <w:rPr>
          <w:rFonts w:asciiTheme="minorBidi" w:hAnsiTheme="minorBidi" w:cstheme="minorBidi"/>
          <w:b/>
          <w:sz w:val="22"/>
          <w:szCs w:val="22"/>
        </w:rPr>
      </w:pPr>
      <w:r w:rsidRPr="000C487C">
        <w:rPr>
          <w:rFonts w:asciiTheme="minorBidi" w:hAnsiTheme="minorBidi" w:cstheme="minorBidi"/>
          <w:sz w:val="22"/>
          <w:szCs w:val="22"/>
        </w:rPr>
        <w:t xml:space="preserve">Date de livraison souhaitée : </w:t>
      </w:r>
      <w:r w:rsidRPr="000C487C">
        <w:rPr>
          <w:rFonts w:asciiTheme="minorBidi" w:hAnsiTheme="minorBidi" w:cstheme="minorBidi"/>
          <w:sz w:val="22"/>
          <w:szCs w:val="22"/>
        </w:rPr>
        <w:tab/>
      </w:r>
      <w:r w:rsidR="00AB592C" w:rsidRPr="0062498B">
        <w:rPr>
          <w:rFonts w:asciiTheme="minorBidi" w:hAnsiTheme="minorBidi" w:cstheme="minorBidi"/>
          <w:b/>
          <w:sz w:val="22"/>
          <w:szCs w:val="22"/>
        </w:rPr>
        <w:t xml:space="preserve">21 juin </w:t>
      </w:r>
      <w:r w:rsidR="00C82576" w:rsidRPr="0062498B">
        <w:rPr>
          <w:rFonts w:asciiTheme="minorBidi" w:hAnsiTheme="minorBidi" w:cstheme="minorBidi"/>
          <w:b/>
          <w:sz w:val="22"/>
          <w:szCs w:val="22"/>
        </w:rPr>
        <w:t xml:space="preserve"> 15</w:t>
      </w:r>
      <w:r w:rsidR="00A415D1" w:rsidRPr="0062498B">
        <w:rPr>
          <w:rFonts w:asciiTheme="minorBidi" w:hAnsiTheme="minorBidi" w:cstheme="minorBidi"/>
          <w:b/>
          <w:sz w:val="22"/>
          <w:szCs w:val="22"/>
        </w:rPr>
        <w:t>h00</w:t>
      </w:r>
      <w:r w:rsidR="00C82576" w:rsidRPr="0062498B">
        <w:rPr>
          <w:rFonts w:asciiTheme="minorBidi" w:hAnsiTheme="minorBidi" w:cstheme="minorBidi"/>
          <w:b/>
          <w:sz w:val="22"/>
          <w:szCs w:val="22"/>
        </w:rPr>
        <w:t xml:space="preserve"> pour être opérationnel à 17h</w:t>
      </w:r>
    </w:p>
    <w:p w:rsidR="000C487C" w:rsidRPr="000C487C" w:rsidRDefault="000C487C" w:rsidP="000C487C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0C487C" w:rsidRDefault="000C487C" w:rsidP="000C487C">
      <w:pPr>
        <w:rPr>
          <w:rFonts w:asciiTheme="minorBidi" w:hAnsiTheme="minorBidi"/>
        </w:rPr>
      </w:pPr>
      <w:r w:rsidRPr="000C487C">
        <w:rPr>
          <w:rFonts w:asciiTheme="minorBidi" w:hAnsiTheme="minorBidi"/>
        </w:rPr>
        <w:t xml:space="preserve">Date de reprise souhaitée : </w:t>
      </w:r>
      <w:r w:rsidRPr="000C487C">
        <w:rPr>
          <w:rFonts w:asciiTheme="minorBidi" w:hAnsiTheme="minorBidi"/>
        </w:rPr>
        <w:tab/>
      </w:r>
      <w:r w:rsidRPr="000C487C">
        <w:rPr>
          <w:rFonts w:asciiTheme="minorBidi" w:hAnsiTheme="minorBidi"/>
        </w:rPr>
        <w:tab/>
      </w:r>
      <w:r w:rsidR="00C82576" w:rsidRPr="0062498B">
        <w:rPr>
          <w:rFonts w:asciiTheme="minorBidi" w:hAnsiTheme="minorBidi"/>
          <w:b/>
        </w:rPr>
        <w:t xml:space="preserve">21 juin   </w:t>
      </w:r>
      <w:r w:rsidR="00AB592C" w:rsidRPr="0062498B">
        <w:rPr>
          <w:rFonts w:asciiTheme="minorBidi" w:hAnsiTheme="minorBidi"/>
          <w:b/>
        </w:rPr>
        <w:t>20h00</w:t>
      </w:r>
    </w:p>
    <w:p w:rsidR="000C487C" w:rsidRDefault="000C487C" w:rsidP="000C487C">
      <w:pPr>
        <w:rPr>
          <w:rFonts w:asciiTheme="minorBidi" w:hAnsiTheme="minorBidi"/>
        </w:rPr>
      </w:pPr>
      <w:bookmarkStart w:id="0" w:name="_GoBack"/>
      <w:bookmarkEnd w:id="0"/>
    </w:p>
    <w:p w:rsidR="000C487C" w:rsidRDefault="000C487C" w:rsidP="000C487C">
      <w:pPr>
        <w:shd w:val="clear" w:color="auto" w:fill="D9D9D9" w:themeFill="background1" w:themeFillShade="D9"/>
        <w:rPr>
          <w:rFonts w:asciiTheme="minorBidi" w:hAnsiTheme="minorBidi"/>
        </w:rPr>
      </w:pPr>
      <w:r>
        <w:rPr>
          <w:b/>
          <w:bCs/>
        </w:rPr>
        <w:t>Informations complémentaires :</w:t>
      </w:r>
    </w:p>
    <w:p w:rsidR="000C487C" w:rsidRDefault="00C82576" w:rsidP="000C487C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Scène musicale pour chanteurs amateurs dans une rue piétonne zone délimitée mais pas d’estrade </w:t>
      </w:r>
      <w:r w:rsidR="00AB1AF4">
        <w:rPr>
          <w:rFonts w:asciiTheme="minorBidi" w:hAnsiTheme="minorBidi"/>
        </w:rPr>
        <w:t>événement</w:t>
      </w:r>
      <w:r>
        <w:rPr>
          <w:rFonts w:asciiTheme="minorBidi" w:hAnsiTheme="minorBidi"/>
        </w:rPr>
        <w:t xml:space="preserve"> </w:t>
      </w:r>
      <w:r w:rsidR="00AB1AF4">
        <w:rPr>
          <w:rFonts w:asciiTheme="minorBidi" w:hAnsiTheme="minorBidi"/>
        </w:rPr>
        <w:t xml:space="preserve"> musical </w:t>
      </w:r>
      <w:r>
        <w:rPr>
          <w:rFonts w:asciiTheme="minorBidi" w:hAnsiTheme="minorBidi"/>
        </w:rPr>
        <w:t>déjà réalisé en  juin 2022</w:t>
      </w:r>
      <w:r w:rsidR="00AB1AF4">
        <w:rPr>
          <w:rFonts w:asciiTheme="minorBidi" w:hAnsiTheme="minorBidi"/>
        </w:rPr>
        <w:t xml:space="preserve"> qui vient se greffer sur des concerts qui ont lieu au même endroit mais sur des terrasses de restaurants de 19h30 à 23h30.</w:t>
      </w:r>
    </w:p>
    <w:p w:rsidR="00AB1AF4" w:rsidRPr="00C82576" w:rsidRDefault="00C82576" w:rsidP="000C487C">
      <w:pPr>
        <w:rPr>
          <w:rFonts w:asciiTheme="minorBidi" w:hAnsiTheme="minorBidi"/>
        </w:rPr>
      </w:pPr>
      <w:r>
        <w:rPr>
          <w:rFonts w:asciiTheme="minorBidi" w:hAnsiTheme="minorBidi"/>
        </w:rPr>
        <w:t>L’alimentation</w:t>
      </w:r>
      <w:r w:rsidR="00AB1AF4">
        <w:rPr>
          <w:rFonts w:asciiTheme="minorBidi" w:hAnsiTheme="minorBidi"/>
        </w:rPr>
        <w:t xml:space="preserve"> électrique </w:t>
      </w:r>
      <w:r>
        <w:rPr>
          <w:rFonts w:asciiTheme="minorBidi" w:hAnsiTheme="minorBidi"/>
        </w:rPr>
        <w:t xml:space="preserve">sera prise </w:t>
      </w:r>
      <w:r w:rsidR="00AB1AF4">
        <w:rPr>
          <w:rFonts w:asciiTheme="minorBidi" w:hAnsiTheme="minorBidi"/>
        </w:rPr>
        <w:t xml:space="preserve">dans les restaurants </w:t>
      </w:r>
      <w:r>
        <w:rPr>
          <w:rFonts w:asciiTheme="minorBidi" w:hAnsiTheme="minorBidi"/>
        </w:rPr>
        <w:t>et</w:t>
      </w:r>
      <w:r w:rsidR="00643CE3">
        <w:rPr>
          <w:rFonts w:asciiTheme="minorBidi" w:hAnsiTheme="minorBidi"/>
        </w:rPr>
        <w:t xml:space="preserve"> </w:t>
      </w:r>
      <w:r w:rsidR="00AB1AF4">
        <w:rPr>
          <w:rFonts w:asciiTheme="minorBidi" w:hAnsiTheme="minorBidi"/>
        </w:rPr>
        <w:t xml:space="preserve">à proximité immédiate </w:t>
      </w:r>
      <w:r w:rsidR="00AB1AF4" w:rsidRPr="00C82576">
        <w:rPr>
          <w:rFonts w:asciiTheme="minorBidi" w:hAnsiTheme="minorBidi"/>
        </w:rPr>
        <w:t xml:space="preserve">(environ </w:t>
      </w:r>
      <w:r w:rsidR="006408CD" w:rsidRPr="00C82576">
        <w:rPr>
          <w:rFonts w:asciiTheme="minorBidi" w:hAnsiTheme="minorBidi"/>
        </w:rPr>
        <w:t>15 à 25 m</w:t>
      </w:r>
      <w:r>
        <w:rPr>
          <w:rFonts w:asciiTheme="minorBidi" w:hAnsiTheme="minorBidi"/>
        </w:rPr>
        <w:t xml:space="preserve"> de câbles</w:t>
      </w:r>
      <w:r w:rsidR="00AB1AF4" w:rsidRPr="00C82576">
        <w:rPr>
          <w:rFonts w:asciiTheme="minorBidi" w:hAnsiTheme="minorBidi"/>
        </w:rPr>
        <w:t>).</w:t>
      </w:r>
      <w:r w:rsidR="004C0BFC" w:rsidRPr="00C82576">
        <w:rPr>
          <w:rFonts w:asciiTheme="minorBidi" w:hAnsiTheme="minorBidi"/>
        </w:rPr>
        <w:t xml:space="preserve"> </w:t>
      </w:r>
    </w:p>
    <w:p w:rsidR="00A415D1" w:rsidRDefault="00AB1AF4" w:rsidP="000C487C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Les </w:t>
      </w:r>
      <w:r w:rsidR="00A415D1">
        <w:rPr>
          <w:rFonts w:asciiTheme="minorBidi" w:hAnsiTheme="minorBidi"/>
        </w:rPr>
        <w:t xml:space="preserve">candidats </w:t>
      </w:r>
      <w:r>
        <w:rPr>
          <w:rFonts w:asciiTheme="minorBidi" w:hAnsiTheme="minorBidi"/>
        </w:rPr>
        <w:t>devront</w:t>
      </w:r>
      <w:r w:rsidR="00A415D1">
        <w:rPr>
          <w:rFonts w:asciiTheme="minorBidi" w:hAnsiTheme="minorBidi"/>
        </w:rPr>
        <w:t xml:space="preserve"> interpréter une </w:t>
      </w:r>
      <w:r w:rsidR="00C82576">
        <w:rPr>
          <w:rFonts w:asciiTheme="minorBidi" w:hAnsiTheme="minorBidi"/>
        </w:rPr>
        <w:t xml:space="preserve">ou deux </w:t>
      </w:r>
      <w:r w:rsidR="00A415D1">
        <w:rPr>
          <w:rFonts w:asciiTheme="minorBidi" w:hAnsiTheme="minorBidi"/>
        </w:rPr>
        <w:t>chanson</w:t>
      </w:r>
      <w:r w:rsidR="00C82576">
        <w:rPr>
          <w:rFonts w:asciiTheme="minorBidi" w:hAnsiTheme="minorBidi"/>
        </w:rPr>
        <w:t>s</w:t>
      </w:r>
      <w:r w:rsidR="00643CE3">
        <w:rPr>
          <w:rFonts w:asciiTheme="minorBidi" w:hAnsiTheme="minorBidi"/>
        </w:rPr>
        <w:t xml:space="preserve"> (reprise d’une chanson) </w:t>
      </w:r>
      <w:r w:rsidR="00A415D1">
        <w:rPr>
          <w:rFonts w:asciiTheme="minorBidi" w:hAnsiTheme="minorBidi"/>
        </w:rPr>
        <w:t xml:space="preserve"> de leur choix </w:t>
      </w:r>
      <w:r w:rsidR="00C82576">
        <w:rPr>
          <w:rFonts w:asciiTheme="minorBidi" w:hAnsiTheme="minorBidi"/>
        </w:rPr>
        <w:t>accompagné</w:t>
      </w:r>
      <w:r w:rsidR="00A415D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d’une bande sonore</w:t>
      </w:r>
      <w:r w:rsidR="00A415D1">
        <w:rPr>
          <w:rFonts w:asciiTheme="minorBidi" w:hAnsiTheme="minorBidi"/>
        </w:rPr>
        <w:t xml:space="preserve"> proposée par leurs soins de</w:t>
      </w:r>
      <w:r>
        <w:rPr>
          <w:rFonts w:asciiTheme="minorBidi" w:hAnsiTheme="minorBidi"/>
        </w:rPr>
        <w:t xml:space="preserve"> </w:t>
      </w:r>
      <w:r w:rsidRPr="006408CD">
        <w:rPr>
          <w:rFonts w:asciiTheme="minorBidi" w:hAnsiTheme="minorBidi"/>
        </w:rPr>
        <w:t>type mp3</w:t>
      </w:r>
      <w:r>
        <w:rPr>
          <w:rFonts w:asciiTheme="minorBidi" w:hAnsiTheme="minorBidi"/>
        </w:rPr>
        <w:t xml:space="preserve"> </w:t>
      </w:r>
      <w:r w:rsidR="00A415D1">
        <w:rPr>
          <w:rFonts w:asciiTheme="minorBidi" w:hAnsiTheme="minorBidi"/>
        </w:rPr>
        <w:t xml:space="preserve">de bonne qualité </w:t>
      </w:r>
      <w:r>
        <w:rPr>
          <w:rFonts w:asciiTheme="minorBidi" w:hAnsiTheme="minorBidi"/>
        </w:rPr>
        <w:t xml:space="preserve">soit sur clé USB soit sur </w:t>
      </w:r>
      <w:r w:rsidR="00C82576">
        <w:rPr>
          <w:rFonts w:asciiTheme="minorBidi" w:hAnsiTheme="minorBidi"/>
        </w:rPr>
        <w:t xml:space="preserve">leur </w:t>
      </w:r>
      <w:r>
        <w:rPr>
          <w:rFonts w:asciiTheme="minorBidi" w:hAnsiTheme="minorBidi"/>
        </w:rPr>
        <w:t>téléphone</w:t>
      </w:r>
      <w:r w:rsidR="00C82576">
        <w:rPr>
          <w:rFonts w:asciiTheme="minorBidi" w:hAnsiTheme="minorBidi"/>
        </w:rPr>
        <w:t xml:space="preserve"> obligatoire </w:t>
      </w:r>
    </w:p>
    <w:p w:rsidR="00AB1AF4" w:rsidRDefault="00A415D1" w:rsidP="000C487C">
      <w:pPr>
        <w:rPr>
          <w:rFonts w:asciiTheme="minorBidi" w:hAnsiTheme="minorBidi"/>
        </w:rPr>
      </w:pPr>
      <w:r>
        <w:rPr>
          <w:rFonts w:asciiTheme="minorBidi" w:hAnsiTheme="minorBidi"/>
        </w:rPr>
        <w:t>Soit</w:t>
      </w:r>
      <w:r w:rsidR="00AB1AF4">
        <w:rPr>
          <w:rFonts w:asciiTheme="minorBidi" w:hAnsiTheme="minorBidi"/>
        </w:rPr>
        <w:t xml:space="preserve"> c</w:t>
      </w:r>
      <w:r>
        <w:rPr>
          <w:rFonts w:asciiTheme="minorBidi" w:hAnsiTheme="minorBidi"/>
        </w:rPr>
        <w:t>hanter en jouant seul</w:t>
      </w:r>
      <w:r w:rsidR="00643CE3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accompagné d’un instrument acoustique</w:t>
      </w:r>
      <w:r w:rsidR="00643CE3">
        <w:rPr>
          <w:rFonts w:asciiTheme="minorBidi" w:hAnsiTheme="minorBidi"/>
        </w:rPr>
        <w:t>.</w:t>
      </w:r>
    </w:p>
    <w:p w:rsidR="00643CE3" w:rsidRDefault="00643CE3" w:rsidP="000C487C">
      <w:pPr>
        <w:rPr>
          <w:rFonts w:asciiTheme="minorBidi" w:hAnsiTheme="minorBidi"/>
        </w:rPr>
      </w:pPr>
      <w:r>
        <w:rPr>
          <w:rFonts w:asciiTheme="minorBidi" w:hAnsiTheme="minorBidi"/>
        </w:rPr>
        <w:t>Soit chanter sur une chanson de leur composition.</w:t>
      </w:r>
    </w:p>
    <w:p w:rsidR="00A415D1" w:rsidRDefault="00A415D1" w:rsidP="000C487C">
      <w:pPr>
        <w:rPr>
          <w:rFonts w:asciiTheme="minorBidi" w:hAnsiTheme="minorBidi"/>
        </w:rPr>
      </w:pPr>
      <w:r>
        <w:rPr>
          <w:rFonts w:asciiTheme="minorBidi" w:hAnsiTheme="minorBidi"/>
        </w:rPr>
        <w:t>Soit chanter a capella</w:t>
      </w:r>
    </w:p>
    <w:p w:rsidR="00A415D1" w:rsidRDefault="00A415D1" w:rsidP="000C487C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Les duos ou trios </w:t>
      </w:r>
      <w:r w:rsidR="00643CE3">
        <w:rPr>
          <w:rFonts w:asciiTheme="minorBidi" w:hAnsiTheme="minorBidi"/>
        </w:rPr>
        <w:t xml:space="preserve">vocaux </w:t>
      </w:r>
      <w:r>
        <w:rPr>
          <w:rFonts w:asciiTheme="minorBidi" w:hAnsiTheme="minorBidi"/>
        </w:rPr>
        <w:t>sont acceptés</w:t>
      </w:r>
    </w:p>
    <w:p w:rsidR="00643CE3" w:rsidRDefault="00643CE3" w:rsidP="000C487C">
      <w:pPr>
        <w:rPr>
          <w:rFonts w:asciiTheme="minorBidi" w:hAnsiTheme="minorBidi"/>
        </w:rPr>
      </w:pPr>
      <w:r>
        <w:rPr>
          <w:rFonts w:asciiTheme="minorBidi" w:hAnsiTheme="minorBidi"/>
        </w:rPr>
        <w:t>Temps de passage 5 min, environ 30 candidats de 17h à 19h30</w:t>
      </w:r>
    </w:p>
    <w:p w:rsidR="00C82576" w:rsidRDefault="00C82576" w:rsidP="000C487C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Deux </w:t>
      </w:r>
      <w:r w:rsidR="0042391F">
        <w:rPr>
          <w:rFonts w:asciiTheme="minorBidi" w:hAnsiTheme="minorBidi"/>
        </w:rPr>
        <w:t xml:space="preserve"> tonnelle</w:t>
      </w:r>
      <w:r>
        <w:rPr>
          <w:rFonts w:asciiTheme="minorBidi" w:hAnsiTheme="minorBidi"/>
        </w:rPr>
        <w:t>s</w:t>
      </w:r>
      <w:r w:rsidR="0042391F">
        <w:rPr>
          <w:rFonts w:asciiTheme="minorBidi" w:hAnsiTheme="minorBidi"/>
        </w:rPr>
        <w:t xml:space="preserve"> 3x3 </w:t>
      </w:r>
      <w:r>
        <w:rPr>
          <w:rFonts w:asciiTheme="minorBidi" w:hAnsiTheme="minorBidi"/>
        </w:rPr>
        <w:t>seront mises à disposition pour le technicien et le matériel prestataire</w:t>
      </w:r>
    </w:p>
    <w:p w:rsidR="00C82576" w:rsidRDefault="00C82576" w:rsidP="000C487C">
      <w:pPr>
        <w:rPr>
          <w:rFonts w:asciiTheme="minorBidi" w:hAnsiTheme="minorBidi"/>
        </w:rPr>
      </w:pPr>
    </w:p>
    <w:p w:rsidR="000C487C" w:rsidRDefault="000C487C" w:rsidP="000C487C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>Prescriptions particulières :</w:t>
      </w:r>
    </w:p>
    <w:p w:rsidR="004042F7" w:rsidRPr="000C487C" w:rsidRDefault="004042F7" w:rsidP="000C487C">
      <w:pPr>
        <w:shd w:val="clear" w:color="auto" w:fill="D9D9D9" w:themeFill="background1" w:themeFillShade="D9"/>
        <w:rPr>
          <w:rFonts w:asciiTheme="minorBidi" w:hAnsiTheme="minorBidi"/>
        </w:rPr>
      </w:pPr>
      <w:r>
        <w:rPr>
          <w:b/>
          <w:bCs/>
        </w:rPr>
        <w:t xml:space="preserve">Tout doit être prêt pour 17h </w:t>
      </w:r>
    </w:p>
    <w:sectPr w:rsidR="004042F7" w:rsidRPr="000C48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7C" w:rsidRDefault="000C487C" w:rsidP="000C487C">
      <w:pPr>
        <w:spacing w:after="0" w:line="240" w:lineRule="auto"/>
      </w:pPr>
      <w:r>
        <w:separator/>
      </w:r>
    </w:p>
  </w:endnote>
  <w:endnote w:type="continuationSeparator" w:id="0">
    <w:p w:rsidR="000C487C" w:rsidRDefault="000C487C" w:rsidP="000C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7C" w:rsidRDefault="000C487C" w:rsidP="000C487C">
      <w:pPr>
        <w:spacing w:after="0" w:line="240" w:lineRule="auto"/>
      </w:pPr>
      <w:r>
        <w:separator/>
      </w:r>
    </w:p>
  </w:footnote>
  <w:footnote w:type="continuationSeparator" w:id="0">
    <w:p w:rsidR="000C487C" w:rsidRDefault="000C487C" w:rsidP="000C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7C" w:rsidRPr="000C487C" w:rsidRDefault="000C487C" w:rsidP="000C487C">
    <w:pPr>
      <w:pStyle w:val="Default"/>
      <w:rPr>
        <w:rFonts w:asciiTheme="minorBidi" w:hAnsiTheme="minorBidi" w:cstheme="minorBidi"/>
        <w:b/>
        <w:bCs/>
        <w:sz w:val="22"/>
        <w:szCs w:val="22"/>
      </w:rPr>
    </w:pPr>
    <w:r w:rsidRPr="000C487C">
      <w:rPr>
        <w:rFonts w:asciiTheme="minorBidi" w:hAnsiTheme="minorBidi" w:cstheme="minorBidi"/>
        <w:b/>
        <w:bCs/>
        <w:sz w:val="22"/>
        <w:szCs w:val="22"/>
      </w:rPr>
      <w:t xml:space="preserve">Fiche de besoin – prestations ponctuelles </w:t>
    </w:r>
  </w:p>
  <w:p w:rsidR="000C487C" w:rsidRDefault="000C48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2808"/>
    <w:multiLevelType w:val="hybridMultilevel"/>
    <w:tmpl w:val="58145C16"/>
    <w:lvl w:ilvl="0" w:tplc="47028F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7C"/>
    <w:rsid w:val="000C487C"/>
    <w:rsid w:val="001B1280"/>
    <w:rsid w:val="00213434"/>
    <w:rsid w:val="00336AA2"/>
    <w:rsid w:val="00362CD8"/>
    <w:rsid w:val="004042F7"/>
    <w:rsid w:val="0042391F"/>
    <w:rsid w:val="004C0BFC"/>
    <w:rsid w:val="0062498B"/>
    <w:rsid w:val="006408CD"/>
    <w:rsid w:val="00643CE3"/>
    <w:rsid w:val="007D7285"/>
    <w:rsid w:val="00A415D1"/>
    <w:rsid w:val="00AB1AF4"/>
    <w:rsid w:val="00AB592C"/>
    <w:rsid w:val="00B56139"/>
    <w:rsid w:val="00B72DA5"/>
    <w:rsid w:val="00C4690B"/>
    <w:rsid w:val="00C82576"/>
    <w:rsid w:val="00D5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8B5F5-5305-4629-BF8C-8F09F43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C48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C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87C"/>
  </w:style>
  <w:style w:type="paragraph" w:styleId="Pieddepage">
    <w:name w:val="footer"/>
    <w:basedOn w:val="Normal"/>
    <w:link w:val="PieddepageCar"/>
    <w:uiPriority w:val="99"/>
    <w:unhideWhenUsed/>
    <w:rsid w:val="000C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87C"/>
  </w:style>
  <w:style w:type="paragraph" w:styleId="Paragraphedeliste">
    <w:name w:val="List Paragraph"/>
    <w:basedOn w:val="Normal"/>
    <w:uiPriority w:val="34"/>
    <w:qFormat/>
    <w:rsid w:val="00AB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AIT-MESSAOUD</dc:creator>
  <cp:keywords/>
  <dc:description/>
  <cp:lastModifiedBy>STANISLAWSKI Valérie</cp:lastModifiedBy>
  <cp:revision>5</cp:revision>
  <dcterms:created xsi:type="dcterms:W3CDTF">2023-04-27T10:39:00Z</dcterms:created>
  <dcterms:modified xsi:type="dcterms:W3CDTF">2023-04-27T10:44:00Z</dcterms:modified>
</cp:coreProperties>
</file>